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-180969</wp:posOffset>
            </wp:positionH>
            <wp:positionV relativeFrom="paragraph">
              <wp:posOffset>133350</wp:posOffset>
            </wp:positionV>
            <wp:extent cx="348258" cy="309563"/>
            <wp:effectExtent b="0" l="0" r="0" t="0"/>
            <wp:wrapNone/>
            <wp:docPr id="39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91029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8258" cy="3095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Source Sans Pro" w:cs="Source Sans Pro" w:eastAsia="Source Sans Pro" w:hAnsi="Source Sans Pro"/>
          <w:b w:val="1"/>
          <w:bCs w:val="1"/>
          <w:sz w:val="28"/>
          <w:szCs w:val="28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sz w:val="28"/>
          <w:szCs w:val="28"/>
          <w:rtl w:val="0"/>
        </w:rPr>
        <w:t xml:space="preserve">STEP 1 - REGISTRARSI ALLA PIATTAFORMA MOVINGENERATION.NET</w:t>
      </w:r>
    </w:p>
    <w:p w:rsidR="00000000" w:rsidDel="00000000" w:rsidP="00000000" w:rsidRDefault="00000000" w:rsidRPr="00000000" w14:paraId="00000003">
      <w:pPr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rPr>
          <w:rFonts w:ascii="Source Sans Pro" w:cs="Source Sans Pro" w:eastAsia="Source Sans Pro" w:hAnsi="Source Sans Pro"/>
          <w:color w:val="222222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rtl w:val="0"/>
        </w:rPr>
        <w:t xml:space="preserve">1) Apri </w:t>
      </w:r>
      <w:hyperlink r:id="rId8">
        <w:r w:rsidDel="00000000" w:rsidR="00000000" w:rsidRPr="00000000">
          <w:rPr>
            <w:rFonts w:ascii="Source Sans Pro" w:cs="Source Sans Pro" w:eastAsia="Source Sans Pro" w:hAnsi="Source Sans Pro"/>
            <w:color w:val="1155cc"/>
            <w:u w:val="single"/>
            <w:rtl w:val="0"/>
          </w:rPr>
          <w:t xml:space="preserve">movingeneration.net.</w:t>
        </w:r>
      </w:hyperlink>
      <w:r w:rsidDel="00000000" w:rsidR="00000000" w:rsidRPr="00000000">
        <w:rPr>
          <w:rFonts w:ascii="Source Sans Pro" w:cs="Source Sans Pro" w:eastAsia="Source Sans Pro" w:hAnsi="Source Sans Pro"/>
          <w:color w:val="222222"/>
          <w:rtl w:val="0"/>
        </w:rPr>
        <w:t xml:space="preserve"> Clicca sul pulsante  </w:t>
      </w: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color w:val="222222"/>
          <w:rtl w:val="0"/>
        </w:rPr>
        <w:t xml:space="preserve">'SIGN IN</w:t>
      </w:r>
      <w:r w:rsidDel="00000000" w:rsidR="00000000" w:rsidRPr="00000000">
        <w:rPr>
          <w:rFonts w:ascii="Source Sans Pro" w:cs="Source Sans Pro" w:eastAsia="Source Sans Pro" w:hAnsi="Source Sans Pro"/>
          <w:color w:val="222222"/>
          <w:rtl w:val="0"/>
        </w:rPr>
        <w:t xml:space="preserve">' in alto a destra per accedere alla pagina del login.</w:t>
      </w:r>
    </w:p>
    <w:p w:rsidR="00000000" w:rsidDel="00000000" w:rsidP="00000000" w:rsidRDefault="00000000" w:rsidRPr="00000000" w14:paraId="00000005">
      <w:pPr>
        <w:shd w:fill="ffffff" w:val="clear"/>
        <w:rPr>
          <w:rFonts w:ascii="Source Sans Pro" w:cs="Source Sans Pro" w:eastAsia="Source Sans Pro" w:hAnsi="Source Sans Pro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rPr>
          <w:rFonts w:ascii="Source Sans Pro" w:cs="Source Sans Pro" w:eastAsia="Source Sans Pro" w:hAnsi="Source Sans Pro"/>
          <w:b w:val="1"/>
          <w:bCs w:val="1"/>
          <w:color w:val="222222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rtl w:val="0"/>
        </w:rPr>
        <w:t xml:space="preserve">2) Nella pagina di login clicca su </w:t>
      </w: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color w:val="222222"/>
          <w:rtl w:val="0"/>
        </w:rPr>
        <w:t xml:space="preserve">'Register here!'</w:t>
      </w:r>
    </w:p>
    <w:p w:rsidR="00000000" w:rsidDel="00000000" w:rsidP="00000000" w:rsidRDefault="00000000" w:rsidRPr="00000000" w14:paraId="00000007">
      <w:pPr>
        <w:rPr>
          <w:rFonts w:ascii="Source Sans Pro" w:cs="Source Sans Pro" w:eastAsia="Source Sans Pro" w:hAnsi="Source Sans Pro"/>
        </w:rPr>
      </w:pPr>
      <w:r w:rsidDel="00000000" w:rsidR="00000000" w:rsidRPr="00000000">
        <w:rPr>
          <w:rFonts w:ascii="Source Sans Pro" w:cs="Source Sans Pro" w:eastAsia="Source Sans Pro" w:hAnsi="Source Sans Pro"/>
        </w:rPr>
        <w:drawing>
          <wp:inline distB="114300" distT="114300" distL="114300" distR="114300">
            <wp:extent cx="2287388" cy="3147245"/>
            <wp:effectExtent b="0" l="0" r="0" t="0"/>
            <wp:docPr id="4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7388" cy="31472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Source Sans Pro" w:cs="Source Sans Pro" w:eastAsia="Source Sans Pro" w:hAnsi="Source Sans Pro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Source Sans Pro" w:cs="Source Sans Pro" w:eastAsia="Source Sans Pro" w:hAnsi="Source Sans Pro"/>
          <w:color w:val="222222"/>
          <w:highlight w:val="white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3) </w:t>
      </w: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u w:val="single"/>
          <w:rtl w:val="0"/>
        </w:rPr>
        <w:t xml:space="preserve">Crea il tuo account selezionando come Participant Type </w:t>
      </w: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color w:val="222222"/>
          <w:highlight w:val="white"/>
          <w:u w:val="single"/>
          <w:rtl w:val="0"/>
        </w:rPr>
        <w:t xml:space="preserve">'Learner'</w:t>
      </w: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u w:val="single"/>
          <w:rtl w:val="0"/>
        </w:rPr>
        <w:t xml:space="preserve">. Assicurati di aver inserito l'indirizzo email corretto</w:t>
      </w: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: servirà per confermare la creazione dell'account e sarà poi utilizzato per inviarti notifiche importanti dalla piattaforma, come ad esempio i risultati delle selezioni.</w:t>
      </w:r>
    </w:p>
    <w:p w:rsidR="00000000" w:rsidDel="00000000" w:rsidP="00000000" w:rsidRDefault="00000000" w:rsidRPr="00000000" w14:paraId="0000000A">
      <w:pPr>
        <w:rPr>
          <w:rFonts w:ascii="Source Sans Pro" w:cs="Source Sans Pro" w:eastAsia="Source Sans Pro" w:hAnsi="Source Sans Pro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sz w:val="20"/>
          <w:szCs w:val="20"/>
          <w:highlight w:val="white"/>
        </w:rPr>
        <w:drawing>
          <wp:inline distB="114300" distT="114300" distL="114300" distR="114300">
            <wp:extent cx="2112048" cy="3300413"/>
            <wp:effectExtent b="0" l="0" r="0" t="0"/>
            <wp:docPr id="40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12048" cy="330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Source Sans Pro" w:cs="Source Sans Pro" w:eastAsia="Source Sans Pro" w:hAnsi="Source Sans Pro"/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Source Sans Pro" w:cs="Source Sans Pro" w:eastAsia="Source Sans Pro" w:hAnsi="Source Sans Pro"/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Source Sans Pro" w:cs="Source Sans Pro" w:eastAsia="Source Sans Pro" w:hAnsi="Source Sans Pro"/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Source Sans Pro" w:cs="Source Sans Pro" w:eastAsia="Source Sans Pro" w:hAnsi="Source Sans Pro"/>
          <w:color w:val="222222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4) </w:t>
      </w: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color w:val="222222"/>
          <w:highlight w:val="white"/>
          <w:rtl w:val="0"/>
        </w:rPr>
        <w:t xml:space="preserve">Completa la registrazione</w:t>
      </w: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 inserendo</w:t>
      </w:r>
      <w:r w:rsidDel="00000000" w:rsidR="00000000" w:rsidRPr="00000000">
        <w:rPr>
          <w:rFonts w:ascii="Source Sans Pro" w:cs="Source Sans Pro" w:eastAsia="Source Sans Pro" w:hAnsi="Source Sans Pro"/>
          <w:color w:val="222222"/>
          <w:rtl w:val="0"/>
        </w:rPr>
        <w:t xml:space="preserve"> le informazioni richieste, tra le quali: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1440" w:hanging="360"/>
        <w:rPr>
          <w:rFonts w:ascii="Source Sans Pro" w:cs="Source Sans Pro" w:eastAsia="Source Sans Pro" w:hAnsi="Source Sans Pro"/>
          <w:color w:val="222222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rtl w:val="0"/>
        </w:rPr>
        <w:t xml:space="preserve">la città della tua scuola (</w:t>
      </w: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color w:val="222222"/>
          <w:rtl w:val="0"/>
        </w:rPr>
        <w:t xml:space="preserve">Santa Maria a Vico</w:t>
      </w:r>
      <w:r w:rsidDel="00000000" w:rsidR="00000000" w:rsidRPr="00000000">
        <w:rPr>
          <w:rFonts w:ascii="Source Sans Pro" w:cs="Source Sans Pro" w:eastAsia="Source Sans Pro" w:hAnsi="Source Sans Pro"/>
          <w:color w:val="222222"/>
          <w:rtl w:val="0"/>
        </w:rPr>
        <w:t xml:space="preserve">) nel campo 'Sending city’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1440" w:hanging="360"/>
        <w:rPr>
          <w:rFonts w:ascii="Source Sans Pro" w:cs="Source Sans Pro" w:eastAsia="Source Sans Pro" w:hAnsi="Source Sans Pro"/>
          <w:color w:val="222222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rtl w:val="0"/>
        </w:rPr>
        <w:t xml:space="preserve"> il nome della tua scuola (</w:t>
      </w: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color w:val="222222"/>
          <w:rtl w:val="0"/>
        </w:rPr>
        <w:t xml:space="preserve">ISISS E. Majorana)</w:t>
      </w:r>
      <w:r w:rsidDel="00000000" w:rsidR="00000000" w:rsidRPr="00000000">
        <w:rPr>
          <w:rFonts w:ascii="Source Sans Pro" w:cs="Source Sans Pro" w:eastAsia="Source Sans Pro" w:hAnsi="Source Sans Pro"/>
          <w:color w:val="222222"/>
          <w:rtl w:val="0"/>
        </w:rPr>
        <w:t xml:space="preserve"> nel campo 'Sending organisation'. </w:t>
      </w:r>
    </w:p>
    <w:p w:rsidR="00000000" w:rsidDel="00000000" w:rsidP="00000000" w:rsidRDefault="00000000" w:rsidRPr="00000000" w14:paraId="00000011">
      <w:pPr>
        <w:rPr>
          <w:rFonts w:ascii="Source Sans Pro" w:cs="Source Sans Pro" w:eastAsia="Source Sans Pro" w:hAnsi="Source Sans Pro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sz w:val="20"/>
          <w:szCs w:val="20"/>
          <w:highlight w:val="white"/>
        </w:rPr>
        <w:drawing>
          <wp:inline distB="114300" distT="114300" distL="114300" distR="114300">
            <wp:extent cx="5367338" cy="2416193"/>
            <wp:effectExtent b="0" l="0" r="0" t="0"/>
            <wp:docPr id="4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67338" cy="241619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Source Sans Pro" w:cs="Source Sans Pro" w:eastAsia="Source Sans Pro" w:hAnsi="Source Sans Pro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947738</wp:posOffset>
            </wp:positionH>
            <wp:positionV relativeFrom="paragraph">
              <wp:posOffset>155009</wp:posOffset>
            </wp:positionV>
            <wp:extent cx="348258" cy="309563"/>
            <wp:effectExtent b="0" l="0" r="0" t="0"/>
            <wp:wrapNone/>
            <wp:docPr id="36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91029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8258" cy="3095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3">
      <w:pPr>
        <w:jc w:val="center"/>
        <w:rPr>
          <w:rFonts w:ascii="Source Sans Pro" w:cs="Source Sans Pro" w:eastAsia="Source Sans Pro" w:hAnsi="Source Sans Pro"/>
          <w:b w:val="1"/>
          <w:bCs w:val="1"/>
          <w:sz w:val="30"/>
          <w:szCs w:val="30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sz w:val="30"/>
          <w:szCs w:val="30"/>
          <w:rtl w:val="0"/>
        </w:rPr>
        <w:t xml:space="preserve">STEP 2 - CANDIDARSI AD UN BANDO </w:t>
      </w:r>
    </w:p>
    <w:p w:rsidR="00000000" w:rsidDel="00000000" w:rsidP="00000000" w:rsidRDefault="00000000" w:rsidRPr="00000000" w14:paraId="00000014">
      <w:pPr>
        <w:rPr>
          <w:rFonts w:ascii="Source Sans Pro" w:cs="Source Sans Pro" w:eastAsia="Source Sans Pro" w:hAnsi="Source Sans Pro"/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Source Sans Pro" w:cs="Source Sans Pro" w:eastAsia="Source Sans Pro" w:hAnsi="Source Sans Pro"/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Source Sans Pro" w:cs="Source Sans Pro" w:eastAsia="Source Sans Pro" w:hAnsi="Source Sans Pro"/>
          <w:b w:val="1"/>
          <w:bCs w:val="1"/>
          <w:color w:val="222222"/>
          <w:highlight w:val="white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5) Clicca sul tasto </w:t>
      </w: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color w:val="222222"/>
          <w:highlight w:val="white"/>
          <w:rtl w:val="0"/>
        </w:rPr>
        <w:t xml:space="preserve">'Home'</w:t>
      </w: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 oppure su '</w:t>
      </w: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color w:val="222222"/>
          <w:highlight w:val="white"/>
          <w:rtl w:val="0"/>
        </w:rPr>
        <w:t xml:space="preserve">Calls for candidates</w:t>
      </w: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'  per</w:t>
      </w: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color w:val="222222"/>
          <w:highlight w:val="white"/>
          <w:rtl w:val="0"/>
        </w:rPr>
        <w:t xml:space="preserve"> visualizzare i bandi aperti agli studenti della tua scuola</w:t>
      </w:r>
    </w:p>
    <w:p w:rsidR="00000000" w:rsidDel="00000000" w:rsidP="00000000" w:rsidRDefault="00000000" w:rsidRPr="00000000" w14:paraId="00000017">
      <w:pPr>
        <w:rPr>
          <w:rFonts w:ascii="Source Sans Pro" w:cs="Source Sans Pro" w:eastAsia="Source Sans Pro" w:hAnsi="Source Sans Pro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sz w:val="20"/>
          <w:szCs w:val="20"/>
          <w:highlight w:val="white"/>
        </w:rPr>
        <w:drawing>
          <wp:inline distB="114300" distT="114300" distL="114300" distR="114300">
            <wp:extent cx="5731200" cy="2108200"/>
            <wp:effectExtent b="0" l="0" r="0" t="0"/>
            <wp:docPr id="3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108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Source Sans Pro" w:cs="Source Sans Pro" w:eastAsia="Source Sans Pro" w:hAnsi="Source Sans Pro"/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Source Sans Pro" w:cs="Source Sans Pro" w:eastAsia="Source Sans Pro" w:hAnsi="Source Sans Pro"/>
          <w:b w:val="1"/>
          <w:bCs w:val="1"/>
          <w:color w:val="222222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6)</w:t>
      </w: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color w:val="222222"/>
          <w:highlight w:val="white"/>
          <w:rtl w:val="0"/>
        </w:rPr>
        <w:t xml:space="preserve"> </w:t>
      </w: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Clicca sul bando di tuo interesse</w:t>
      </w:r>
      <w:r w:rsidDel="00000000" w:rsidR="00000000" w:rsidRPr="00000000">
        <w:rPr>
          <w:rFonts w:ascii="Source Sans Pro" w:cs="Source Sans Pro" w:eastAsia="Source Sans Pro" w:hAnsi="Source Sans Pro"/>
          <w:color w:val="222222"/>
          <w:rtl w:val="0"/>
        </w:rPr>
        <w:t xml:space="preserve">:</w:t>
      </w:r>
      <w:r w:rsidDel="00000000" w:rsidR="00000000" w:rsidRPr="00000000">
        <w:rPr>
          <w:rFonts w:ascii="Source Sans Pro" w:cs="Source Sans Pro" w:eastAsia="Source Sans Pro" w:hAnsi="Source Sans Pro"/>
          <w:color w:val="222222"/>
          <w:rtl w:val="0"/>
        </w:rPr>
        <w:t xml:space="preserve"> </w:t>
      </w: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color w:val="222222"/>
          <w:rtl w:val="0"/>
        </w:rPr>
        <w:t xml:space="preserve">Mobilità IIS Majorana (Santa Maria A Vico) aprile e luglio 2026 STUDENTI</w:t>
      </w:r>
    </w:p>
    <w:p w:rsidR="00000000" w:rsidDel="00000000" w:rsidP="00000000" w:rsidRDefault="00000000" w:rsidRPr="00000000" w14:paraId="0000001A">
      <w:pPr>
        <w:rPr>
          <w:rFonts w:ascii="Source Sans Pro" w:cs="Source Sans Pro" w:eastAsia="Source Sans Pro" w:hAnsi="Source Sans Pro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Source Sans Pro" w:cs="Source Sans Pro" w:eastAsia="Source Sans Pro" w:hAnsi="Source Sans Pro"/>
          <w:color w:val="222222"/>
          <w:highlight w:val="white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All'interno della schermata, clicca poi su 'Download this call' per scaricare il bando  e leggerlo. </w:t>
      </w:r>
    </w:p>
    <w:p w:rsidR="00000000" w:rsidDel="00000000" w:rsidP="00000000" w:rsidRDefault="00000000" w:rsidRPr="00000000" w14:paraId="0000001C">
      <w:pPr>
        <w:rPr>
          <w:rFonts w:ascii="Source Sans Pro" w:cs="Source Sans Pro" w:eastAsia="Source Sans Pro" w:hAnsi="Source Sans Pro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Source Sans Pro" w:cs="Source Sans Pro" w:eastAsia="Source Sans Pro" w:hAnsi="Source Sans Pro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Source Sans Pro" w:cs="Source Sans Pro" w:eastAsia="Source Sans Pro" w:hAnsi="Source Sans Pro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Source Sans Pro" w:cs="Source Sans Pro" w:eastAsia="Source Sans Pro" w:hAnsi="Source Sans Pro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Source Sans Pro" w:cs="Source Sans Pro" w:eastAsia="Source Sans Pro" w:hAnsi="Source Sans Pro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rPr>
          <w:rFonts w:ascii="Source Sans Pro" w:cs="Source Sans Pro" w:eastAsia="Source Sans Pro" w:hAnsi="Source Sans Pro"/>
          <w:color w:val="222222"/>
          <w:highlight w:val="white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7) Per candidarti al bando, clicca su '</w:t>
      </w: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color w:val="222222"/>
          <w:highlight w:val="white"/>
          <w:rtl w:val="0"/>
        </w:rPr>
        <w:t xml:space="preserve">Apply now</w:t>
      </w: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' e c</w:t>
      </w: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color w:val="222222"/>
          <w:highlight w:val="white"/>
          <w:rtl w:val="0"/>
        </w:rPr>
        <w:t xml:space="preserve">ompila il form di selezione</w:t>
      </w: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22">
      <w:pPr>
        <w:shd w:fill="ffffff" w:val="clear"/>
        <w:rPr>
          <w:rFonts w:ascii="Source Sans Pro" w:cs="Source Sans Pro" w:eastAsia="Source Sans Pro" w:hAnsi="Source Sans Pro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rPr>
          <w:rFonts w:ascii="Source Sans Pro" w:cs="Source Sans Pro" w:eastAsia="Source Sans Pro" w:hAnsi="Source Sans Pro"/>
          <w:color w:val="222222"/>
          <w:highlight w:val="white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Per candidarti ti servirà: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hd w:fill="ffffff" w:val="clear"/>
        <w:ind w:left="1440" w:hanging="360"/>
        <w:rPr>
          <w:color w:val="222222"/>
          <w:highlight w:val="white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il tuo  CV in </w:t>
      </w: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color w:val="222222"/>
          <w:highlight w:val="white"/>
          <w:rtl w:val="0"/>
        </w:rPr>
        <w:t xml:space="preserve">inglese, completo di foto,</w:t>
      </w: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 in formato pdf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hd w:fill="ffffff" w:val="clear"/>
        <w:ind w:left="1440" w:hanging="360"/>
        <w:rPr>
          <w:rFonts w:ascii="Source Sans Pro" w:cs="Source Sans Pro" w:eastAsia="Source Sans Pro" w:hAnsi="Source Sans Pro"/>
          <w:color w:val="222222"/>
          <w:highlight w:val="white"/>
          <w:u w:val="none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un documento d’identità in corso di validità.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ind w:left="1440" w:firstLine="0"/>
        <w:rPr>
          <w:rFonts w:ascii="Source Sans Pro" w:cs="Source Sans Pro" w:eastAsia="Source Sans Pro" w:hAnsi="Source Sans Pro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ind w:left="0" w:firstLine="0"/>
        <w:rPr>
          <w:rFonts w:ascii="Source Sans Pro" w:cs="Source Sans Pro" w:eastAsia="Source Sans Pro" w:hAnsi="Source Sans Pro"/>
          <w:color w:val="222222"/>
          <w:highlight w:val="white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8) Rispondi a tutte le domande del form ed invia la tua candidatura cliccando il bottone </w:t>
      </w: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color w:val="222222"/>
          <w:highlight w:val="white"/>
          <w:rtl w:val="0"/>
        </w:rPr>
        <w:t xml:space="preserve">'Submit'</w:t>
      </w: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28">
      <w:pPr>
        <w:shd w:fill="ffffff" w:val="clear"/>
        <w:rPr>
          <w:rFonts w:ascii="Source Sans Pro" w:cs="Source Sans Pro" w:eastAsia="Source Sans Pro" w:hAnsi="Source Sans Pro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rPr>
          <w:rFonts w:ascii="Source Sans Pro" w:cs="Source Sans Pro" w:eastAsia="Source Sans Pro" w:hAnsi="Source Sans Pro"/>
          <w:color w:val="222222"/>
          <w:highlight w:val="white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9) In prossimità  della  'selection deadline' indicata nel bando, riceverai una mail e una notifica sulla piattaforma che ti informerà dell’esito delle selezioni.</w:t>
      </w:r>
    </w:p>
    <w:p w:rsidR="00000000" w:rsidDel="00000000" w:rsidP="00000000" w:rsidRDefault="00000000" w:rsidRPr="00000000" w14:paraId="0000002A">
      <w:pPr>
        <w:shd w:fill="ffffff" w:val="clear"/>
        <w:rPr>
          <w:rFonts w:ascii="Source Sans Pro" w:cs="Source Sans Pro" w:eastAsia="Source Sans Pro" w:hAnsi="Source Sans Pro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rPr>
          <w:rFonts w:ascii="Source Sans Pro" w:cs="Source Sans Pro" w:eastAsia="Source Sans Pro" w:hAnsi="Source Sans Pro"/>
          <w:color w:val="222222"/>
          <w:highlight w:val="white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10) Se selezionato, </w:t>
      </w: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color w:val="222222"/>
          <w:highlight w:val="white"/>
          <w:rtl w:val="0"/>
        </w:rPr>
        <w:t xml:space="preserve">dovrai confermare la tua partecipazione seguendo le istruzioni presenti nella notifica. </w:t>
      </w:r>
      <w:r w:rsidDel="00000000" w:rsidR="00000000" w:rsidRPr="00000000">
        <w:rPr>
          <w:rFonts w:ascii="Source Sans Pro" w:cs="Source Sans Pro" w:eastAsia="Source Sans Pro" w:hAnsi="Source Sans Pro"/>
          <w:color w:val="222222"/>
          <w:highlight w:val="white"/>
          <w:rtl w:val="0"/>
        </w:rPr>
        <w:t xml:space="preserve">Dopo aver accettato la borsa, sulla home page della piattaforma saranno visibili i primi dettagli della tua mobilità, come ad esempio il paese di accoglienza.</w:t>
      </w:r>
    </w:p>
    <w:sectPr>
      <w:headerReference r:id="rId13" w:type="default"/>
      <w:footerReference r:id="rId14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ource Sans Pr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933450</wp:posOffset>
          </wp:positionH>
          <wp:positionV relativeFrom="paragraph">
            <wp:posOffset>-133344</wp:posOffset>
          </wp:positionV>
          <wp:extent cx="3867150" cy="314325"/>
          <wp:effectExtent b="0" l="0" r="0" t="0"/>
          <wp:wrapNone/>
          <wp:docPr id="38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67150" cy="3143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4.png"/><Relationship Id="rId13" Type="http://schemas.openxmlformats.org/officeDocument/2006/relationships/header" Target="header1.xml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hyperlink" Target="http://movingeneration.net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DWLBZ/7qdRS9EYe4mgmQfgSW1w==">CgMxLjA4AHIhMURXUTUtaWs0Q2xPMFYyUDRybnhSYlpJMHZKTUowZW9N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